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B5" w:rsidRDefault="00946AB5">
      <w:bookmarkStart w:id="0" w:name="_GoBack"/>
      <w:r>
        <w:rPr>
          <w:noProof/>
        </w:rPr>
        <w:drawing>
          <wp:inline distT="0" distB="0" distL="0" distR="0">
            <wp:extent cx="7052627" cy="549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-Ren 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114" cy="550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401"/>
        <w:gridCol w:w="7191"/>
        <w:gridCol w:w="1604"/>
      </w:tblGrid>
      <w:tr w:rsidR="00946AB5" w:rsidRPr="00946AB5" w:rsidTr="00946AB5">
        <w:trPr>
          <w:gridAfter w:val="1"/>
          <w:wAfter w:w="1500" w:type="dxa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ACROSS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went to prison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famous Baroque painter that used lighting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Italian priest turned composer at St. Mark's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first composer to designate instrument parts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music written for an idea or mood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Founded monastery, mystical powers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Bach's instrument of choice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means "re-birth"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complex, polyphonic, </w:t>
            </w:r>
            <w:proofErr w:type="spellStart"/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immitative</w:t>
            </w:r>
            <w:proofErr w:type="spellEnd"/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piece Bach wrote based on a subject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Savior of Polyphony - "Prince" of music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 musical pitches in the Renaissance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holy leader, didn't like music in 1555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wrote "95 Thesis"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texture - multiple voices moving together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Handel's most famous "Christmas" tune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soloist with full orchestra or band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Handel's outdoor tune with a fire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DOWN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Grotesque - deformed pearl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"Cosmopolitan" composer in England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famous Renaissance artist and inventor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Italian composer that loved </w:t>
            </w:r>
            <w:proofErr w:type="spellStart"/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echos</w:t>
            </w:r>
            <w:proofErr w:type="spellEnd"/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Lutheran separation from Catholicism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Palestrina used this texture despite the law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Section of Baroque "Bass" instruments who improvised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Name of Vivaldi's violin concerto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a biblical-based piece for choir and orchestra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works for solo cello based on dances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texture - one unison voice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Musical volume invented by </w:t>
            </w:r>
            <w:proofErr w:type="spellStart"/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Gabrieli</w:t>
            </w:r>
            <w:proofErr w:type="spellEnd"/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texture - multiple independent voices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met to purge church of unholy things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means "echo" - a means of musical imitation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Vocal style, wrote a 40-part motet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Super-human skill on an instrument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AB5" w:rsidRPr="00946AB5" w:rsidTr="00946AB5">
        <w:trPr>
          <w:tblCellSpacing w:w="0" w:type="dxa"/>
          <w:jc w:val="center"/>
        </w:trPr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cultural hub during the Baroque era</w:t>
            </w:r>
          </w:p>
        </w:tc>
        <w:tc>
          <w:tcPr>
            <w:tcW w:w="1500" w:type="dxa"/>
            <w:hideMark/>
          </w:tcPr>
          <w:p w:rsidR="00946AB5" w:rsidRPr="00946AB5" w:rsidRDefault="00946AB5" w:rsidP="009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6AB5" w:rsidRPr="00946AB5" w:rsidRDefault="00946AB5" w:rsidP="0094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2B11BB" wp14:editId="2F5408CE">
            <wp:extent cx="285750" cy="285750"/>
            <wp:effectExtent l="0" t="0" r="0" b="0"/>
            <wp:docPr id="2" name="Picture 2" descr="http://images.puzzle-maker.com/PNG/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uzzle-maker.com/PNG/Spa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5" w:rsidRPr="00946AB5" w:rsidRDefault="00946AB5" w:rsidP="00946AB5">
      <w:pPr>
        <w:spacing w:after="0" w:line="255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46AB5">
        <w:rPr>
          <w:rFonts w:ascii="Helvetica" w:eastAsia="Times New Roman" w:hAnsi="Helvetica" w:cs="Helvetica"/>
          <w:color w:val="000000"/>
          <w:sz w:val="24"/>
          <w:szCs w:val="24"/>
        </w:rPr>
        <w:t>WORD BANK: VIVALDI, VIRTUOSO, TALLIS, STAFF, ROYALFIREWORKS, RENAISSANCE, REMBRANDT, REFORMATION, PROGRAMMUSIC, POPEMARCELLUS, POLYPHONY, POLYPHONIC, PALESTRINA, ORGAN, ORATORIO, MONOPHONIC, MESSIAH, LUTHER, ITALY, HOMOPHONIC, HILDEGARD, HANDEL, GABRIELI, GABRIELI, FUGUE, FOURSEASONS, DYNAMICS, DAVINCI, COUNCILOFTRENT, CONCERTO, CELLOSUITE, BOSSOCONTINUO, BAROQUE, BACH, ANTIPHONAL</w:t>
      </w:r>
    </w:p>
    <w:p w:rsidR="00AF2328" w:rsidRPr="00946AB5" w:rsidRDefault="00AF2328" w:rsidP="00946AB5"/>
    <w:sectPr w:rsidR="00AF2328" w:rsidRPr="00946AB5" w:rsidSect="00946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B5"/>
    <w:rsid w:val="00946AB5"/>
    <w:rsid w:val="00A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4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Rapids Public Schools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compsetup</dc:creator>
  <cp:lastModifiedBy>compsetup</cp:lastModifiedBy>
  <cp:revision>1</cp:revision>
  <cp:lastPrinted>2013-10-03T18:12:00Z</cp:lastPrinted>
  <dcterms:created xsi:type="dcterms:W3CDTF">2013-10-03T18:05:00Z</dcterms:created>
  <dcterms:modified xsi:type="dcterms:W3CDTF">2013-10-03T18:13:00Z</dcterms:modified>
</cp:coreProperties>
</file>